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68375E" w:rsidRDefault="0068375E" w:rsidP="008779C0">
      <w:pPr>
        <w:spacing w:line="240" w:lineRule="auto"/>
        <w:ind w:left="6237" w:firstLine="0"/>
        <w:rPr>
          <w:sz w:val="20"/>
        </w:rPr>
        <w:sectPr w:rsidR="0068375E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r w:rsidRPr="00275133">
        <w:rPr>
          <w:sz w:val="20"/>
        </w:rPr>
        <w:lastRenderedPageBreak/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4E2B34">
        <w:rPr>
          <w:sz w:val="24"/>
          <w:szCs w:val="24"/>
        </w:rPr>
        <w:t>филиалами ПАО "МРСК Юга" - "Астраханьэнерго",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4E2B34">
        <w:rPr>
          <w:sz w:val="24"/>
          <w:szCs w:val="24"/>
        </w:rPr>
        <w:t>металлопластиковых изделий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884" w:type="pct"/>
        <w:tblLayout w:type="fixed"/>
        <w:tblLook w:val="04A0" w:firstRow="1" w:lastRow="0" w:firstColumn="1" w:lastColumn="0" w:noHBand="0" w:noVBand="1"/>
      </w:tblPr>
      <w:tblGrid>
        <w:gridCol w:w="530"/>
        <w:gridCol w:w="7657"/>
        <w:gridCol w:w="705"/>
        <w:gridCol w:w="988"/>
      </w:tblGrid>
      <w:tr w:rsidR="00346B75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AD6311">
            <w:pPr>
              <w:spacing w:line="240" w:lineRule="auto"/>
              <w:ind w:right="-107"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AD6311" w:rsidP="00AD6311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AD6311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AD6311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1150х1530 мм подоконник отлив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1150х750 мм подоконник отлив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2050х2000 мм подоконник отлив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1000х1150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1500х1500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сетка 1160х950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сетка 1330х1070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сетка 1450х1750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сетка 2320х1420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поворотный двухстворчатый подоконник отлив сетка 1100х1450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поворотный двухстворчатый подоконник отлив сетка 1100х1750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поворотный двухстворчатый подоконник отлив сетка 1400х1100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поворотный двухстворчатый подоконник отлив сетка 1780х1480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1020х1450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1130х1800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1350х900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1780х1190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950х1500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подоконник отлив 1130х1800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подоконник отлив 1350х900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подоконник отлив 1780х1190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подоконник отлив 950х1500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4E2B34" w:rsidTr="00AD6311">
        <w:trPr>
          <w:cantSplit/>
          <w:trHeight w:val="300"/>
          <w:tblHeader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B34" w:rsidRDefault="004E2B34" w:rsidP="004A115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с фрамугой под кондиционер подоконник отлив 1350х900 мм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Default="004E2B34" w:rsidP="00AD6311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B34" w:rsidRPr="00B65F66" w:rsidRDefault="004E2B34" w:rsidP="00AD6311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4E2B34">
        <w:rPr>
          <w:sz w:val="24"/>
          <w:szCs w:val="24"/>
        </w:rPr>
        <w:t>969 043,56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4A11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4E2B34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4E2B34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202 718,42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4E2B34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E2B34" w:rsidTr="004728CD">
        <w:trPr>
          <w:cantSplit/>
          <w:tblHeader/>
        </w:trPr>
        <w:tc>
          <w:tcPr>
            <w:tcW w:w="2926" w:type="pct"/>
            <w:vAlign w:val="center"/>
          </w:tcPr>
          <w:p w:rsidR="004E2B34" w:rsidRDefault="004E2B34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4E2B34" w:rsidRDefault="004E2B34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624 076,94</w:t>
            </w:r>
          </w:p>
        </w:tc>
        <w:tc>
          <w:tcPr>
            <w:tcW w:w="1023" w:type="pct"/>
            <w:vAlign w:val="center"/>
          </w:tcPr>
          <w:p w:rsidR="004E2B34" w:rsidRDefault="004E2B34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4E2B34" w:rsidTr="004728CD">
        <w:trPr>
          <w:cantSplit/>
          <w:tblHeader/>
        </w:trPr>
        <w:tc>
          <w:tcPr>
            <w:tcW w:w="2926" w:type="pct"/>
            <w:vAlign w:val="center"/>
          </w:tcPr>
          <w:p w:rsidR="004E2B34" w:rsidRDefault="004E2B34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4E2B34" w:rsidRDefault="004E2B34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142 248,20</w:t>
            </w:r>
          </w:p>
        </w:tc>
        <w:tc>
          <w:tcPr>
            <w:tcW w:w="1023" w:type="pct"/>
            <w:vAlign w:val="center"/>
          </w:tcPr>
          <w:p w:rsidR="004E2B34" w:rsidRDefault="004E2B34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lastRenderedPageBreak/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655D28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4E2B34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4A1151" w:rsidRDefault="004A1151" w:rsidP="006D51B5">
      <w:pPr>
        <w:rPr>
          <w:sz w:val="24"/>
          <w:szCs w:val="24"/>
        </w:rPr>
      </w:pPr>
      <w:bookmarkStart w:id="1" w:name="OLE_LINK1"/>
    </w:p>
    <w:p w:rsidR="004A1151" w:rsidRDefault="004A1151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:rsidR="0068375E" w:rsidRDefault="0068375E" w:rsidP="008779C0">
      <w:pPr>
        <w:spacing w:line="240" w:lineRule="auto"/>
        <w:ind w:left="11482" w:firstLine="0"/>
        <w:rPr>
          <w:sz w:val="20"/>
        </w:rPr>
        <w:sectPr w:rsidR="0068375E" w:rsidSect="0068375E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6697"/>
        <w:gridCol w:w="913"/>
        <w:gridCol w:w="1065"/>
        <w:gridCol w:w="3456"/>
        <w:gridCol w:w="2657"/>
      </w:tblGrid>
      <w:tr w:rsidR="004A1151" w:rsidRPr="00396193" w:rsidTr="004A1151">
        <w:trPr>
          <w:trHeight w:val="630"/>
        </w:trPr>
        <w:tc>
          <w:tcPr>
            <w:tcW w:w="208" w:type="pct"/>
            <w:shd w:val="clear" w:color="auto" w:fill="auto"/>
            <w:vAlign w:val="center"/>
          </w:tcPr>
          <w:p w:rsidR="008779C0" w:rsidRPr="008F2255" w:rsidRDefault="008779C0" w:rsidP="004A115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4A115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81261D" w:rsidRPr="008F2255" w:rsidRDefault="004A1151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8779C0" w:rsidRPr="008F2255" w:rsidRDefault="008779C0" w:rsidP="004A115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4A1151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120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61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4E2B34" w:rsidRPr="00396193" w:rsidTr="004A115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E2B34" w:rsidRPr="00396193" w:rsidRDefault="004E2B3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1150х1530 мм подоконник отлив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0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61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(тридцати) календарных дней с момента получения заявки Поставщиком</w:t>
            </w: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1150х750 мм подоконник отлив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2050х2000 мм подоконник отлив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E2B34" w:rsidRPr="00396193" w:rsidTr="004A115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E2B34" w:rsidRPr="00396193" w:rsidRDefault="004E2B3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1000х1150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0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61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(тридцати) календарных дней с момента получения заявки Поставщиком</w:t>
            </w: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1500х1500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сетка 1160х950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сетка 1330х1070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сетка 1450х1750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сетка 2320х1420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1100х1450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1100х1750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1400х1100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1780х1480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E2B34" w:rsidRPr="00396193" w:rsidTr="004A115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4E2B34" w:rsidRPr="00396193" w:rsidRDefault="004E2B34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Филиал ПАО "МРСК Юга" - "Ростовэнерго"</w:t>
            </w: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1020х1450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0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61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(тридцати) календарных дней с момента получения заявки Поставщиком</w:t>
            </w: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1130х1800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1780х1190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950х1500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подоконник отлив 1130х1800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подоконник отлив 1780х1190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подоконник отлив 950х1500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1350х900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0" w:type="pct"/>
            <w:vMerge w:val="restar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подоконник отлив 1350х900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151" w:rsidRPr="00396193" w:rsidTr="004A1151">
        <w:trPr>
          <w:trHeight w:val="300"/>
        </w:trPr>
        <w:tc>
          <w:tcPr>
            <w:tcW w:w="208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70" w:type="pct"/>
            <w:shd w:val="clear" w:color="auto" w:fill="auto"/>
            <w:vAlign w:val="center"/>
          </w:tcPr>
          <w:p w:rsidR="004A1151" w:rsidRPr="00396193" w:rsidRDefault="004A115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с фрамугой под кондиционер подоконник отлив 1350х900 мм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5" w:type="pct"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0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4A1151" w:rsidRPr="00396193" w:rsidRDefault="004A115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9EB" w:rsidRDefault="001D69EB" w:rsidP="004578ED">
      <w:pPr>
        <w:spacing w:line="240" w:lineRule="auto"/>
      </w:pPr>
      <w:r>
        <w:separator/>
      </w:r>
    </w:p>
  </w:endnote>
  <w:endnote w:type="continuationSeparator" w:id="0">
    <w:p w:rsidR="001D69EB" w:rsidRDefault="001D69EB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9EB" w:rsidRDefault="001D69EB" w:rsidP="004578ED">
      <w:pPr>
        <w:spacing w:line="240" w:lineRule="auto"/>
      </w:pPr>
      <w:r>
        <w:separator/>
      </w:r>
    </w:p>
  </w:footnote>
  <w:footnote w:type="continuationSeparator" w:id="0">
    <w:p w:rsidR="001D69EB" w:rsidRDefault="001D69EB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металлопластиковых изделий"/>
    <w:docVar w:name="SummaVsego" w:val="969 043,56"/>
    <w:docVar w:name="ДатаОформления" w:val="31.10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(тридцати)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металлопластиковых изделий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D69E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A1151"/>
    <w:rsid w:val="004B4C46"/>
    <w:rsid w:val="004C58AA"/>
    <w:rsid w:val="004D4CDC"/>
    <w:rsid w:val="004E2B34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55D28"/>
    <w:rsid w:val="006677D7"/>
    <w:rsid w:val="0068375E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AD6311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4A115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4A115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857DB1-F06D-4710-83FE-4A620B97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2017-10-31T08:13:00Z</dcterms:created>
  <dcterms:modified xsi:type="dcterms:W3CDTF">2017-12-01T14:16:00Z</dcterms:modified>
</cp:coreProperties>
</file>